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355" w:rsidRDefault="00BB13E3">
      <w:pPr>
        <w:jc w:val="center"/>
        <w:rPr>
          <w:rFonts w:ascii="方正小标宋简体" w:eastAsia="方正小标宋简体"/>
          <w:sz w:val="44"/>
          <w:szCs w:val="44"/>
        </w:rPr>
      </w:pPr>
      <w:r>
        <w:rPr>
          <w:rFonts w:ascii="方正小标宋简体" w:eastAsia="方正小标宋简体" w:hint="eastAsia"/>
          <w:sz w:val="44"/>
          <w:szCs w:val="44"/>
        </w:rPr>
        <w:t xml:space="preserve">世界环境日|方洋水务开展“走出去 </w:t>
      </w:r>
    </w:p>
    <w:p w:rsidR="00A31355" w:rsidRDefault="00BB13E3">
      <w:pPr>
        <w:jc w:val="center"/>
        <w:rPr>
          <w:rFonts w:ascii="方正小标宋简体" w:eastAsia="方正小标宋简体"/>
          <w:sz w:val="44"/>
          <w:szCs w:val="44"/>
        </w:rPr>
      </w:pPr>
      <w:r>
        <w:rPr>
          <w:rFonts w:ascii="方正小标宋简体" w:eastAsia="方正小标宋简体" w:hint="eastAsia"/>
          <w:sz w:val="44"/>
          <w:szCs w:val="44"/>
        </w:rPr>
        <w:t>请进来”系列环境主题活动</w:t>
      </w:r>
    </w:p>
    <w:p w:rsidR="00A31355" w:rsidRDefault="00BB13E3">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noProof/>
          <w:sz w:val="32"/>
          <w:szCs w:val="32"/>
        </w:rPr>
        <w:drawing>
          <wp:anchor distT="0" distB="0" distL="114300" distR="114300" simplePos="0" relativeHeight="251666432" behindDoc="0" locked="0" layoutInCell="1" allowOverlap="1">
            <wp:simplePos x="0" y="0"/>
            <wp:positionH relativeFrom="column">
              <wp:posOffset>28575</wp:posOffset>
            </wp:positionH>
            <wp:positionV relativeFrom="paragraph">
              <wp:posOffset>2211705</wp:posOffset>
            </wp:positionV>
            <wp:extent cx="5274310" cy="3515995"/>
            <wp:effectExtent l="0" t="0" r="2540" b="8255"/>
            <wp:wrapTopAndBottom/>
            <wp:docPr id="7" name="图片 7" descr="C:\Users\Administrator\Desktop\6月5日世界环境日宣传资料\请进来\IMG_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6月5日世界环境日宣传资料\请进来\IMG_78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anchor>
        </w:drawing>
      </w:r>
      <w:r>
        <w:rPr>
          <w:rFonts w:ascii="Times New Roman" w:eastAsia="方正仿宋_GBK" w:hAnsi="Times New Roman" w:cs="Times New Roman"/>
          <w:sz w:val="32"/>
          <w:szCs w:val="32"/>
        </w:rPr>
        <w:t>在第</w:t>
      </w:r>
      <w:r>
        <w:rPr>
          <w:rFonts w:ascii="Times New Roman" w:eastAsia="方正仿宋_GBK" w:hAnsi="Times New Roman" w:cs="Times New Roman"/>
          <w:sz w:val="32"/>
          <w:szCs w:val="32"/>
        </w:rPr>
        <w:t>51</w:t>
      </w:r>
      <w:r>
        <w:rPr>
          <w:rFonts w:ascii="Times New Roman" w:eastAsia="方正仿宋_GBK" w:hAnsi="Times New Roman" w:cs="Times New Roman"/>
          <w:sz w:val="32"/>
          <w:szCs w:val="32"/>
        </w:rPr>
        <w:t>个世界环境日即将到来之际，</w:t>
      </w:r>
      <w:r>
        <w:rPr>
          <w:rFonts w:ascii="Times New Roman" w:eastAsia="方正仿宋_GBK" w:hAnsi="Times New Roman" w:cs="Times New Roman" w:hint="eastAsia"/>
          <w:sz w:val="32"/>
          <w:szCs w:val="32"/>
        </w:rPr>
        <w:t>为践行“共建清洁美丽世界”这一主题，广泛宣传习近平生态文明思想，倡导简约适度、绿色低碳的生活方式，努力构建人与自然和谐共生的地球家园。近日，江苏方洋水务有限公司</w:t>
      </w:r>
      <w:r>
        <w:rPr>
          <w:rFonts w:ascii="Times New Roman" w:eastAsia="方正仿宋_GBK" w:hAnsi="Times New Roman" w:cs="Times New Roman"/>
          <w:sz w:val="32"/>
          <w:szCs w:val="32"/>
        </w:rPr>
        <w:t>开展了</w:t>
      </w:r>
      <w:r>
        <w:rPr>
          <w:rFonts w:ascii="Times New Roman" w:eastAsia="方正仿宋_GBK" w:hAnsi="Times New Roman" w:cs="Times New Roman" w:hint="eastAsia"/>
          <w:sz w:val="32"/>
          <w:szCs w:val="32"/>
        </w:rPr>
        <w:t>“走出去</w:t>
      </w:r>
      <w:r>
        <w:rPr>
          <w:rFonts w:ascii="Times New Roman" w:eastAsia="方正仿宋_GBK" w:hAnsi="Times New Roman" w:cs="Times New Roman"/>
          <w:sz w:val="32"/>
          <w:szCs w:val="32"/>
        </w:rPr>
        <w:t xml:space="preserve"> </w:t>
      </w:r>
      <w:r>
        <w:rPr>
          <w:rFonts w:ascii="Times New Roman" w:eastAsia="方正仿宋_GBK" w:hAnsi="Times New Roman" w:cs="Times New Roman" w:hint="eastAsia"/>
          <w:sz w:val="32"/>
          <w:szCs w:val="32"/>
        </w:rPr>
        <w:t>请进来”</w:t>
      </w:r>
      <w:r>
        <w:rPr>
          <w:rFonts w:ascii="Times New Roman" w:eastAsia="方正仿宋_GBK" w:hAnsi="Times New Roman" w:cs="Times New Roman"/>
          <w:sz w:val="32"/>
          <w:szCs w:val="32"/>
        </w:rPr>
        <w:t>系列环境主题活动</w:t>
      </w:r>
      <w:r>
        <w:rPr>
          <w:rFonts w:ascii="Times New Roman" w:eastAsia="方正仿宋_GBK" w:hAnsi="Times New Roman" w:cs="Times New Roman" w:hint="eastAsia"/>
          <w:sz w:val="32"/>
          <w:szCs w:val="32"/>
        </w:rPr>
        <w:t>。</w:t>
      </w:r>
    </w:p>
    <w:p w:rsidR="00A31355" w:rsidRDefault="00A31355">
      <w:pPr>
        <w:ind w:firstLineChars="200" w:firstLine="640"/>
        <w:rPr>
          <w:rFonts w:ascii="Times New Roman" w:eastAsia="方正仿宋_GBK" w:hAnsi="Times New Roman" w:cs="Times New Roman"/>
          <w:sz w:val="32"/>
          <w:szCs w:val="32"/>
        </w:rPr>
      </w:pPr>
    </w:p>
    <w:p w:rsidR="00A31355" w:rsidRDefault="00BB13E3">
      <w:pPr>
        <w:jc w:val="center"/>
        <w:rPr>
          <w:rFonts w:ascii="方正黑体_GBK" w:eastAsia="方正黑体_GBK" w:hAnsi="Times New Roman" w:cs="Times New Roman"/>
          <w:sz w:val="32"/>
          <w:szCs w:val="32"/>
        </w:rPr>
      </w:pPr>
      <w:r>
        <w:rPr>
          <w:rFonts w:ascii="方正黑体_GBK" w:eastAsia="方正黑体_GBK" w:hAnsi="Times New Roman" w:cs="Times New Roman" w:hint="eastAsia"/>
          <w:sz w:val="32"/>
          <w:szCs w:val="32"/>
        </w:rPr>
        <w:t>“走出去 环保理念进社区”活动</w:t>
      </w:r>
    </w:p>
    <w:p w:rsidR="00A31355" w:rsidRDefault="00BB13E3">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月</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日上午，在徐圩新区张圩社区的活动现场，方洋水务的工作人员正向排队等候的居民发放环保宣传手册，并向居民讲解环保小知识，引导居民用户牢固树立绿色环保意</w:t>
      </w:r>
      <w:r>
        <w:rPr>
          <w:rFonts w:ascii="Times New Roman" w:eastAsia="方正仿宋_GBK" w:hAnsi="Times New Roman" w:cs="Times New Roman" w:hint="eastAsia"/>
          <w:sz w:val="32"/>
          <w:szCs w:val="32"/>
        </w:rPr>
        <w:lastRenderedPageBreak/>
        <w:t>识，营造关注和参与生态文明建设的良好舆论氛围，共建清洁美丽世界。虽然气温很高，但是张圩小区和香河新村的居民参与环境保护的热情不减，居民们表示开展这样的活动非常有意义。这次活动让张圩社区对环境污染治理的紧迫性和艰巨性有了更清醒的认识，期待居民们今后以自身实际行动履行社会责任，从身边小事做起，共同建设、保护我们美丽、和谐的家园。</w:t>
      </w:r>
    </w:p>
    <w:p w:rsidR="00A31355" w:rsidRDefault="00BB13E3">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noProof/>
          <w:sz w:val="32"/>
          <w:szCs w:val="32"/>
        </w:rPr>
        <w:drawing>
          <wp:anchor distT="0" distB="0" distL="114300" distR="114300" simplePos="0" relativeHeight="251661312" behindDoc="0" locked="0" layoutInCell="1" allowOverlap="1">
            <wp:simplePos x="0" y="0"/>
            <wp:positionH relativeFrom="margin">
              <wp:align>right</wp:align>
            </wp:positionH>
            <wp:positionV relativeFrom="paragraph">
              <wp:posOffset>114300</wp:posOffset>
            </wp:positionV>
            <wp:extent cx="5274310" cy="2988310"/>
            <wp:effectExtent l="0" t="0" r="2540" b="2540"/>
            <wp:wrapTopAndBottom/>
            <wp:docPr id="4" name="图片 4" descr="C:\Users\Administrator\Desktop\6月5日世界环境日宣传资料\走进社区\1819e2d5a2a005b865b03da04be6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6月5日世界环境日宣传资料\走进社区\1819e2d5a2a005b865b03da04be615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988471"/>
                    </a:xfrm>
                    <a:prstGeom prst="rect">
                      <a:avLst/>
                    </a:prstGeom>
                    <a:noFill/>
                    <a:ln>
                      <a:noFill/>
                    </a:ln>
                  </pic:spPr>
                </pic:pic>
              </a:graphicData>
            </a:graphic>
          </wp:anchor>
        </w:drawing>
      </w:r>
    </w:p>
    <w:p w:rsidR="00A31355" w:rsidRDefault="00BB13E3">
      <w:pPr>
        <w:jc w:val="center"/>
        <w:rPr>
          <w:rFonts w:ascii="方正黑体_GBK" w:eastAsia="方正黑体_GBK" w:hAnsi="Times New Roman" w:cs="Times New Roman"/>
          <w:sz w:val="32"/>
          <w:szCs w:val="32"/>
        </w:rPr>
      </w:pPr>
      <w:r>
        <w:rPr>
          <w:rFonts w:ascii="方正黑体_GBK" w:eastAsia="方正黑体_GBK" w:hAnsi="Times New Roman" w:cs="Times New Roman" w:hint="eastAsia"/>
          <w:sz w:val="32"/>
          <w:szCs w:val="32"/>
        </w:rPr>
        <w:t>“走出去 环保理念进企业”活动</w:t>
      </w:r>
    </w:p>
    <w:p w:rsidR="00A31355" w:rsidRDefault="00BB13E3">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日上午，</w:t>
      </w:r>
      <w:r>
        <w:rPr>
          <w:rFonts w:ascii="Times New Roman" w:eastAsia="方正仿宋_GBK" w:hAnsi="Times New Roman" w:cs="Times New Roman" w:hint="eastAsia"/>
          <w:sz w:val="32"/>
          <w:szCs w:val="32"/>
        </w:rPr>
        <w:t>方洋</w:t>
      </w:r>
      <w:r>
        <w:rPr>
          <w:rFonts w:ascii="Times New Roman" w:eastAsia="方正仿宋_GBK" w:hAnsi="Times New Roman" w:cs="Times New Roman"/>
          <w:sz w:val="32"/>
          <w:szCs w:val="32"/>
        </w:rPr>
        <w:t>水务</w:t>
      </w:r>
      <w:r>
        <w:rPr>
          <w:rFonts w:ascii="Times New Roman" w:eastAsia="方正仿宋_GBK" w:hAnsi="Times New Roman" w:cs="Times New Roman" w:hint="eastAsia"/>
          <w:sz w:val="32"/>
          <w:szCs w:val="32"/>
        </w:rPr>
        <w:t>宣讲员</w:t>
      </w:r>
      <w:r>
        <w:rPr>
          <w:rFonts w:ascii="Times New Roman" w:eastAsia="方正仿宋_GBK" w:hAnsi="Times New Roman" w:cs="Times New Roman"/>
          <w:sz w:val="32"/>
          <w:szCs w:val="32"/>
        </w:rPr>
        <w:t>走进盛虹炼化（连云港）有限公司，宣传</w:t>
      </w:r>
      <w:r>
        <w:rPr>
          <w:rFonts w:ascii="Times New Roman" w:eastAsia="方正仿宋_GBK" w:hAnsi="Times New Roman" w:cs="Times New Roman" w:hint="eastAsia"/>
          <w:sz w:val="32"/>
          <w:szCs w:val="32"/>
        </w:rPr>
        <w:t>方洋</w:t>
      </w:r>
      <w:r>
        <w:rPr>
          <w:rFonts w:ascii="Times New Roman" w:eastAsia="方正仿宋_GBK" w:hAnsi="Times New Roman" w:cs="Times New Roman"/>
          <w:sz w:val="32"/>
          <w:szCs w:val="32"/>
        </w:rPr>
        <w:t>水务企业文化</w:t>
      </w:r>
      <w:r>
        <w:rPr>
          <w:rFonts w:ascii="Times New Roman" w:eastAsia="方正仿宋_GBK" w:hAnsi="Times New Roman" w:cs="Times New Roman" w:hint="eastAsia"/>
          <w:sz w:val="32"/>
          <w:szCs w:val="32"/>
        </w:rPr>
        <w:t>和环保理念</w:t>
      </w:r>
      <w:r>
        <w:rPr>
          <w:rFonts w:ascii="Times New Roman" w:eastAsia="方正仿宋_GBK" w:hAnsi="Times New Roman" w:cs="Times New Roman"/>
          <w:sz w:val="32"/>
          <w:szCs w:val="32"/>
        </w:rPr>
        <w:t>，并向盛虹炼化员工普及新环保五大亮点，介绍污水处置流程，将污水处置的前沿理念带入企业，带动企业从源头上控制或减少污水的产生</w:t>
      </w:r>
      <w:r>
        <w:rPr>
          <w:rFonts w:ascii="Times New Roman" w:eastAsia="方正仿宋_GBK" w:hAnsi="Times New Roman" w:cs="Times New Roman" w:hint="eastAsia"/>
          <w:sz w:val="32"/>
          <w:szCs w:val="32"/>
        </w:rPr>
        <w:t>，保护自然生态环境。宣讲员还为盛虹炼化的员工</w:t>
      </w:r>
      <w:r>
        <w:rPr>
          <w:rFonts w:ascii="Times New Roman" w:eastAsia="方正仿宋_GBK" w:hAnsi="Times New Roman" w:cs="Times New Roman"/>
          <w:sz w:val="32"/>
          <w:szCs w:val="32"/>
        </w:rPr>
        <w:t>介</w:t>
      </w:r>
      <w:r>
        <w:rPr>
          <w:rFonts w:ascii="Times New Roman" w:eastAsia="方正仿宋_GBK" w:hAnsi="Times New Roman" w:cs="Times New Roman"/>
          <w:sz w:val="32"/>
          <w:szCs w:val="32"/>
        </w:rPr>
        <w:lastRenderedPageBreak/>
        <w:t>绍</w:t>
      </w:r>
      <w:r>
        <w:rPr>
          <w:rFonts w:ascii="Times New Roman" w:eastAsia="方正仿宋_GBK" w:hAnsi="Times New Roman" w:cs="Times New Roman" w:hint="eastAsia"/>
          <w:sz w:val="32"/>
          <w:szCs w:val="32"/>
        </w:rPr>
        <w:t>了</w:t>
      </w:r>
      <w:r>
        <w:rPr>
          <w:rFonts w:ascii="Times New Roman" w:eastAsia="方正仿宋_GBK" w:hAnsi="Times New Roman" w:cs="Times New Roman"/>
          <w:sz w:val="32"/>
          <w:szCs w:val="32"/>
        </w:rPr>
        <w:t>低碳生活</w:t>
      </w:r>
      <w:r>
        <w:rPr>
          <w:rFonts w:ascii="Times New Roman" w:eastAsia="方正仿宋_GBK" w:hAnsi="Times New Roman" w:cs="Times New Roman" w:hint="eastAsia"/>
          <w:sz w:val="32"/>
          <w:szCs w:val="32"/>
        </w:rPr>
        <w:t>的方式和意义</w:t>
      </w:r>
      <w:r>
        <w:rPr>
          <w:rFonts w:ascii="Times New Roman" w:eastAsia="方正仿宋_GBK" w:hAnsi="Times New Roman" w:cs="Times New Roman"/>
          <w:sz w:val="32"/>
          <w:szCs w:val="32"/>
        </w:rPr>
        <w:t>，呼吁</w:t>
      </w:r>
      <w:r>
        <w:rPr>
          <w:rFonts w:ascii="Times New Roman" w:eastAsia="方正仿宋_GBK" w:hAnsi="Times New Roman" w:cs="Times New Roman" w:hint="eastAsia"/>
          <w:sz w:val="32"/>
          <w:szCs w:val="32"/>
        </w:rPr>
        <w:t>大家</w:t>
      </w:r>
      <w:r>
        <w:rPr>
          <w:rFonts w:ascii="Times New Roman" w:eastAsia="方正仿宋_GBK" w:hAnsi="Times New Roman" w:cs="Times New Roman"/>
          <w:sz w:val="32"/>
          <w:szCs w:val="32"/>
        </w:rPr>
        <w:t>节能减排、垃圾分类</w:t>
      </w:r>
      <w:r>
        <w:rPr>
          <w:rFonts w:ascii="Times New Roman" w:eastAsia="方正仿宋_GBK" w:hAnsi="Times New Roman" w:cs="Times New Roman" w:hint="eastAsia"/>
          <w:sz w:val="32"/>
          <w:szCs w:val="32"/>
        </w:rPr>
        <w:t>，更让大家明白在环境保护这件事上要做实践者，也要做宣传者、推动者，因为低碳生活既是一种生活方式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同时更是一种</w:t>
      </w:r>
      <w:r>
        <w:rPr>
          <w:rFonts w:ascii="Times New Roman" w:eastAsia="方正仿宋_GBK" w:hAnsi="Times New Roman" w:cs="Times New Roman"/>
          <w:noProof/>
          <w:sz w:val="32"/>
          <w:szCs w:val="32"/>
        </w:rPr>
        <w:drawing>
          <wp:anchor distT="0" distB="0" distL="114300" distR="114300" simplePos="0" relativeHeight="251663360" behindDoc="0" locked="0" layoutInCell="1" allowOverlap="1">
            <wp:simplePos x="0" y="0"/>
            <wp:positionH relativeFrom="margin">
              <wp:align>right</wp:align>
            </wp:positionH>
            <wp:positionV relativeFrom="paragraph">
              <wp:posOffset>1823085</wp:posOffset>
            </wp:positionV>
            <wp:extent cx="5274310" cy="3251835"/>
            <wp:effectExtent l="0" t="0" r="2540" b="5715"/>
            <wp:wrapTopAndBottom/>
            <wp:docPr id="3" name="图片 3" descr="C:\Users\Administrator\Desktop\6月5日世界环境日宣传资料\走进盛虹炼化\0a135f033eaf1e5c9472fbba06f1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6月5日世界环境日宣传资料\走进盛虹炼化\0a135f033eaf1e5c9472fbba06f1b7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251835"/>
                    </a:xfrm>
                    <a:prstGeom prst="rect">
                      <a:avLst/>
                    </a:prstGeom>
                    <a:noFill/>
                    <a:ln>
                      <a:noFill/>
                    </a:ln>
                  </pic:spPr>
                </pic:pic>
              </a:graphicData>
            </a:graphic>
          </wp:anchor>
        </w:drawing>
      </w:r>
      <w:r>
        <w:rPr>
          <w:rFonts w:ascii="Times New Roman" w:eastAsia="方正仿宋_GBK" w:hAnsi="Times New Roman" w:cs="Times New Roman"/>
          <w:sz w:val="32"/>
          <w:szCs w:val="32"/>
        </w:rPr>
        <w:t>可持续发展的环保责任。</w:t>
      </w:r>
    </w:p>
    <w:p w:rsidR="00A31355" w:rsidRDefault="00A31355">
      <w:pPr>
        <w:rPr>
          <w:rFonts w:ascii="方正黑体_GBK" w:eastAsia="方正黑体_GBK" w:hAnsi="Times New Roman" w:cs="Times New Roman"/>
          <w:sz w:val="32"/>
          <w:szCs w:val="32"/>
        </w:rPr>
      </w:pPr>
    </w:p>
    <w:p w:rsidR="00A31355" w:rsidRDefault="00BB13E3">
      <w:pPr>
        <w:jc w:val="center"/>
        <w:rPr>
          <w:rFonts w:ascii="方正黑体_GBK" w:eastAsia="方正黑体_GBK" w:hAnsi="Times New Roman" w:cs="Times New Roman"/>
          <w:sz w:val="32"/>
          <w:szCs w:val="32"/>
        </w:rPr>
      </w:pPr>
      <w:r>
        <w:rPr>
          <w:rFonts w:ascii="方正黑体_GBK" w:eastAsia="方正黑体_GBK" w:hAnsi="Times New Roman" w:cs="Times New Roman" w:hint="eastAsia"/>
          <w:sz w:val="32"/>
          <w:szCs w:val="32"/>
        </w:rPr>
        <w:t>“企业走进水务”开放日活动</w:t>
      </w:r>
    </w:p>
    <w:p w:rsidR="00A31355" w:rsidRDefault="00BB13E3">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24</w:t>
      </w:r>
      <w:r>
        <w:rPr>
          <w:rFonts w:ascii="Times New Roman" w:eastAsia="方正仿宋_GBK" w:hAnsi="Times New Roman" w:cs="Times New Roman"/>
          <w:sz w:val="32"/>
          <w:szCs w:val="32"/>
        </w:rPr>
        <w:t>日</w:t>
      </w:r>
      <w:r>
        <w:rPr>
          <w:rFonts w:ascii="Times New Roman" w:eastAsia="方正仿宋_GBK" w:hAnsi="Times New Roman" w:cs="Times New Roman" w:hint="eastAsia"/>
          <w:sz w:val="32"/>
          <w:szCs w:val="32"/>
        </w:rPr>
        <w:t>，方洋水务开展“提升再生水利用意识</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共建清洁美丽世界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参观活动，</w:t>
      </w:r>
      <w:r>
        <w:rPr>
          <w:rFonts w:ascii="Times New Roman" w:eastAsia="方正仿宋_GBK" w:hAnsi="Times New Roman" w:cs="Times New Roman" w:hint="eastAsia"/>
          <w:sz w:val="32"/>
          <w:szCs w:val="32"/>
        </w:rPr>
        <w:t>邀请连云港圣奥化学科技有限公司</w:t>
      </w:r>
      <w:r>
        <w:rPr>
          <w:rFonts w:ascii="Times New Roman" w:eastAsia="方正仿宋_GBK" w:hAnsi="Times New Roman" w:cs="Times New Roman" w:hint="eastAsia"/>
          <w:sz w:val="32"/>
          <w:szCs w:val="32"/>
        </w:rPr>
        <w:t>30</w:t>
      </w:r>
      <w:r>
        <w:rPr>
          <w:rFonts w:ascii="Times New Roman" w:eastAsia="方正仿宋_GBK" w:hAnsi="Times New Roman" w:cs="Times New Roman" w:hint="eastAsia"/>
          <w:sz w:val="32"/>
          <w:szCs w:val="32"/>
        </w:rPr>
        <w:t>余名员工到连云港石化产业基地工业废水综合治理中心参观。在该中心的再生水厂控制中心内，方洋水务的讲解员带领大家观看了公司的宣传片和再生水实时监测数据，</w:t>
      </w:r>
      <w:r w:rsidRPr="002A37AE">
        <w:rPr>
          <w:rFonts w:ascii="Times New Roman" w:eastAsia="方正仿宋_GBK" w:hAnsi="Times New Roman" w:cs="Times New Roman" w:hint="eastAsia"/>
          <w:sz w:val="32"/>
          <w:szCs w:val="32"/>
          <w:highlight w:val="yellow"/>
        </w:rPr>
        <w:t>并通过检测现场展示再生水水质，详细介绍了工业废水的处理工艺流程，</w:t>
      </w:r>
      <w:bookmarkStart w:id="0" w:name="_GoBack"/>
      <w:bookmarkEnd w:id="0"/>
      <w:r>
        <w:rPr>
          <w:rFonts w:ascii="Times New Roman" w:eastAsia="方正仿宋_GBK" w:hAnsi="Times New Roman" w:cs="Times New Roman"/>
          <w:sz w:val="32"/>
          <w:szCs w:val="32"/>
        </w:rPr>
        <w:t>引导</w:t>
      </w:r>
      <w:r>
        <w:rPr>
          <w:rFonts w:ascii="Times New Roman" w:eastAsia="方正仿宋_GBK" w:hAnsi="Times New Roman" w:cs="Times New Roman" w:hint="eastAsia"/>
          <w:sz w:val="32"/>
          <w:szCs w:val="32"/>
        </w:rPr>
        <w:t>大家</w:t>
      </w:r>
      <w:r>
        <w:rPr>
          <w:rFonts w:ascii="Times New Roman" w:eastAsia="方正仿宋_GBK" w:hAnsi="Times New Roman" w:cs="Times New Roman"/>
          <w:sz w:val="32"/>
          <w:szCs w:val="32"/>
        </w:rPr>
        <w:t>了解再生水、关注再生水。</w:t>
      </w:r>
      <w:r>
        <w:rPr>
          <w:rFonts w:ascii="Times New Roman" w:eastAsia="方正仿宋_GBK" w:hAnsi="Times New Roman" w:cs="Times New Roman" w:hint="eastAsia"/>
          <w:sz w:val="32"/>
          <w:szCs w:val="32"/>
        </w:rPr>
        <w:t>互动环节，大</w:t>
      </w:r>
      <w:r>
        <w:rPr>
          <w:rFonts w:ascii="Times New Roman" w:eastAsia="方正仿宋_GBK" w:hAnsi="Times New Roman" w:cs="Times New Roman" w:hint="eastAsia"/>
          <w:sz w:val="32"/>
          <w:szCs w:val="32"/>
        </w:rPr>
        <w:lastRenderedPageBreak/>
        <w:t>家纷纷表示在水资源日益紧张的今天，将大量工业废水等进行深度处理，使它们成为再生水，实行水资源循环利用，对于促进可持续发展、环境保</w:t>
      </w:r>
      <w:r>
        <w:rPr>
          <w:rFonts w:ascii="Times New Roman" w:eastAsia="方正仿宋_GBK" w:hAnsi="Times New Roman" w:cs="Times New Roman"/>
          <w:noProof/>
          <w:sz w:val="32"/>
          <w:szCs w:val="32"/>
        </w:rPr>
        <w:drawing>
          <wp:anchor distT="0" distB="0" distL="114300" distR="114300" simplePos="0" relativeHeight="251664384" behindDoc="0" locked="0" layoutInCell="1" allowOverlap="1">
            <wp:simplePos x="0" y="0"/>
            <wp:positionH relativeFrom="margin">
              <wp:posOffset>16510</wp:posOffset>
            </wp:positionH>
            <wp:positionV relativeFrom="paragraph">
              <wp:posOffset>5335905</wp:posOffset>
            </wp:positionV>
            <wp:extent cx="5274310" cy="3515995"/>
            <wp:effectExtent l="0" t="0" r="2540" b="8255"/>
            <wp:wrapTopAndBottom/>
            <wp:docPr id="5" name="图片 5" descr="C:\Users\Administrator\Desktop\6月5日世界环境日宣传资料\请进来\水务6.5环境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6月5日世界环境日宣传资料\请进来\水务6.5环境日.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anchor>
        </w:drawing>
      </w:r>
      <w:r>
        <w:rPr>
          <w:rFonts w:ascii="Times New Roman" w:eastAsia="方正仿宋_GBK" w:hAnsi="Times New Roman" w:cs="Times New Roman"/>
          <w:noProof/>
          <w:sz w:val="32"/>
          <w:szCs w:val="32"/>
        </w:rPr>
        <w:drawing>
          <wp:anchor distT="0" distB="0" distL="114300" distR="114300" simplePos="0" relativeHeight="251665408" behindDoc="0" locked="0" layoutInCell="1" allowOverlap="1">
            <wp:simplePos x="0" y="0"/>
            <wp:positionH relativeFrom="margin">
              <wp:align>right</wp:align>
            </wp:positionH>
            <wp:positionV relativeFrom="paragraph">
              <wp:posOffset>1781175</wp:posOffset>
            </wp:positionV>
            <wp:extent cx="5273675" cy="3324225"/>
            <wp:effectExtent l="0" t="0" r="3175" b="9525"/>
            <wp:wrapTopAndBottom/>
            <wp:docPr id="6" name="图片 6" descr="C:\Users\Administrator\Desktop\6月5日世界环境日宣传资料\请进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6月5日世界环境日宣传资料\请进来\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3675" cy="3324225"/>
                    </a:xfrm>
                    <a:prstGeom prst="rect">
                      <a:avLst/>
                    </a:prstGeom>
                    <a:noFill/>
                    <a:ln>
                      <a:noFill/>
                    </a:ln>
                  </pic:spPr>
                </pic:pic>
              </a:graphicData>
            </a:graphic>
          </wp:anchor>
        </w:drawing>
      </w:r>
      <w:r>
        <w:rPr>
          <w:rFonts w:ascii="Times New Roman" w:eastAsia="方正仿宋_GBK" w:hAnsi="Times New Roman" w:cs="Times New Roman" w:hint="eastAsia"/>
          <w:sz w:val="32"/>
          <w:szCs w:val="32"/>
        </w:rPr>
        <w:t>护都具有深远意义。</w:t>
      </w:r>
    </w:p>
    <w:p w:rsidR="00A31355" w:rsidRDefault="00BB13E3">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一直以来，方洋水务就注重在资源节约和环境友好方面</w:t>
      </w:r>
      <w:r>
        <w:rPr>
          <w:rFonts w:ascii="Times New Roman" w:eastAsia="方正仿宋_GBK" w:hAnsi="Times New Roman" w:cs="Times New Roman" w:hint="eastAsia"/>
          <w:sz w:val="32"/>
          <w:szCs w:val="32"/>
        </w:rPr>
        <w:lastRenderedPageBreak/>
        <w:t>的投入，连续多年被评为连云港市节水型企业。每年都坚持开展世界水日、防震减灾、世界环境日等环保公益活动</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公司成立十年来，一直在不断开辟更环保、更健康、可循环使用的道路，坚守环保的底线，真正做到以科技创新为核心，引领企业高质量发展，力求为社会环保尽一份力。</w:t>
      </w:r>
    </w:p>
    <w:sectPr w:rsidR="00A313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038" w:rsidRDefault="006E0038" w:rsidP="00ED0BA1">
      <w:r>
        <w:separator/>
      </w:r>
    </w:p>
  </w:endnote>
  <w:endnote w:type="continuationSeparator" w:id="0">
    <w:p w:rsidR="006E0038" w:rsidRDefault="006E0038" w:rsidP="00ED0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script"/>
    <w:pitch w:val="fixed"/>
    <w:sig w:usb0="00000001" w:usb1="080E0000" w:usb2="00000010" w:usb3="00000000" w:csb0="00040000" w:csb1="00000000"/>
  </w:font>
  <w:font w:name="方正仿宋_GBK">
    <w:panose1 w:val="02000000000000000000"/>
    <w:charset w:val="86"/>
    <w:family w:val="auto"/>
    <w:pitch w:val="variable"/>
    <w:sig w:usb0="A00002BF" w:usb1="38CF7CFA" w:usb2="00082016" w:usb3="00000000" w:csb0="00040001" w:csb1="00000000"/>
  </w:font>
  <w:font w:name="方正黑体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038" w:rsidRDefault="006E0038" w:rsidP="00ED0BA1">
      <w:r>
        <w:separator/>
      </w:r>
    </w:p>
  </w:footnote>
  <w:footnote w:type="continuationSeparator" w:id="0">
    <w:p w:rsidR="006E0038" w:rsidRDefault="006E0038" w:rsidP="00ED0B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FF"/>
    <w:rsid w:val="000F38BC"/>
    <w:rsid w:val="0011604D"/>
    <w:rsid w:val="001408B2"/>
    <w:rsid w:val="002320BE"/>
    <w:rsid w:val="00266F64"/>
    <w:rsid w:val="002A37AE"/>
    <w:rsid w:val="0030048F"/>
    <w:rsid w:val="003262CF"/>
    <w:rsid w:val="003E5993"/>
    <w:rsid w:val="00411DFF"/>
    <w:rsid w:val="00421967"/>
    <w:rsid w:val="00451985"/>
    <w:rsid w:val="004758BA"/>
    <w:rsid w:val="00633113"/>
    <w:rsid w:val="006E0038"/>
    <w:rsid w:val="00705ABF"/>
    <w:rsid w:val="0083201D"/>
    <w:rsid w:val="00A31355"/>
    <w:rsid w:val="00A6231D"/>
    <w:rsid w:val="00AB29D4"/>
    <w:rsid w:val="00BB13E3"/>
    <w:rsid w:val="00BB4911"/>
    <w:rsid w:val="00BC506F"/>
    <w:rsid w:val="00BE2488"/>
    <w:rsid w:val="00C47239"/>
    <w:rsid w:val="00CC5389"/>
    <w:rsid w:val="00D1457D"/>
    <w:rsid w:val="00D96D9B"/>
    <w:rsid w:val="00E75B8C"/>
    <w:rsid w:val="00EA18B6"/>
    <w:rsid w:val="00EB0AD0"/>
    <w:rsid w:val="00EB7138"/>
    <w:rsid w:val="00ED0BA1"/>
    <w:rsid w:val="5ED42B0B"/>
    <w:rsid w:val="75DE5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AD704F8-2516-4991-8114-806D1407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Pages>
  <Words>160</Words>
  <Characters>912</Characters>
  <Application>Microsoft Office Word</Application>
  <DocSecurity>0</DocSecurity>
  <Lines>7</Lines>
  <Paragraphs>2</Paragraphs>
  <ScaleCrop>false</ScaleCrop>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李海薇</dc:creator>
  <cp:lastModifiedBy>李海薇</cp:lastModifiedBy>
  <cp:revision>9</cp:revision>
  <dcterms:created xsi:type="dcterms:W3CDTF">2022-06-02T06:12:00Z</dcterms:created>
  <dcterms:modified xsi:type="dcterms:W3CDTF">2022-06-02T09:58:00Z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