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33E2E" w14:textId="77777777" w:rsidR="00B356F3" w:rsidRPr="00B356F3" w:rsidRDefault="00FD5FCD" w:rsidP="007E439F">
      <w:pPr>
        <w:jc w:val="center"/>
        <w:rPr>
          <w:rFonts w:ascii="方正小标宋简体" w:eastAsia="方正小标宋简体" w:hAnsi="Times New Roman" w:cs="Times New Roman"/>
          <w:sz w:val="44"/>
          <w:szCs w:val="44"/>
        </w:rPr>
      </w:pPr>
      <w:r w:rsidRPr="00B356F3">
        <w:rPr>
          <w:rFonts w:ascii="方正小标宋简体" w:eastAsia="方正小标宋简体" w:hAnsi="Times New Roman" w:cs="Times New Roman" w:hint="eastAsia"/>
          <w:sz w:val="44"/>
          <w:szCs w:val="44"/>
        </w:rPr>
        <w:t>喜报</w:t>
      </w:r>
      <w:r w:rsidR="00B356F3" w:rsidRPr="00B356F3">
        <w:rPr>
          <w:rFonts w:ascii="方正小标宋简体" w:eastAsia="方正小标宋简体" w:hAnsi="Times New Roman" w:cs="Times New Roman" w:hint="eastAsia"/>
          <w:sz w:val="44"/>
          <w:szCs w:val="44"/>
        </w:rPr>
        <w:t>|</w:t>
      </w:r>
      <w:r w:rsidR="00D01FDF" w:rsidRPr="00B356F3">
        <w:rPr>
          <w:rFonts w:ascii="方正小标宋简体" w:eastAsia="方正小标宋简体" w:hAnsi="Times New Roman" w:cs="Times New Roman" w:hint="eastAsia"/>
          <w:sz w:val="44"/>
          <w:szCs w:val="44"/>
        </w:rPr>
        <w:t>方洋水务</w:t>
      </w:r>
      <w:r w:rsidR="00FE4AB1" w:rsidRPr="00B356F3">
        <w:rPr>
          <w:rFonts w:ascii="方正小标宋简体" w:eastAsia="方正小标宋简体" w:hAnsi="Times New Roman" w:cs="Times New Roman" w:hint="eastAsia"/>
          <w:sz w:val="44"/>
          <w:szCs w:val="44"/>
        </w:rPr>
        <w:t>成功入选2022年</w:t>
      </w:r>
    </w:p>
    <w:p w14:paraId="171CCA13" w14:textId="7AD64672" w:rsidR="00554146" w:rsidRPr="00B356F3" w:rsidRDefault="00FE4AB1" w:rsidP="00B356F3">
      <w:pPr>
        <w:jc w:val="center"/>
        <w:rPr>
          <w:rFonts w:ascii="方正小标宋简体" w:eastAsia="方正小标宋简体" w:hAnsi="Times New Roman" w:cs="Times New Roman"/>
          <w:sz w:val="44"/>
          <w:szCs w:val="44"/>
        </w:rPr>
      </w:pPr>
      <w:r w:rsidRPr="00B356F3">
        <w:rPr>
          <w:rFonts w:ascii="方正小标宋简体" w:eastAsia="方正小标宋简体" w:hAnsi="Times New Roman" w:cs="Times New Roman" w:hint="eastAsia"/>
          <w:sz w:val="44"/>
          <w:szCs w:val="44"/>
        </w:rPr>
        <w:t>连云港市企业技术中心</w:t>
      </w:r>
    </w:p>
    <w:p w14:paraId="64F4D18E" w14:textId="630865FE" w:rsidR="00663A00" w:rsidRDefault="00D667D1" w:rsidP="00D667D1">
      <w:pPr>
        <w:ind w:firstLineChars="200" w:firstLine="640"/>
        <w:rPr>
          <w:rFonts w:ascii="Times New Roman" w:eastAsia="方正仿宋_GBK" w:hAnsi="Times New Roman" w:cs="Times New Roman"/>
          <w:sz w:val="32"/>
          <w:szCs w:val="32"/>
        </w:rPr>
      </w:pPr>
      <w:r w:rsidRPr="00D667D1">
        <w:rPr>
          <w:rFonts w:ascii="Times New Roman" w:eastAsia="方正仿宋_GBK" w:hAnsi="Times New Roman" w:cs="Times New Roman" w:hint="eastAsia"/>
          <w:sz w:val="32"/>
          <w:szCs w:val="32"/>
        </w:rPr>
        <w:t>近日，连云港市工</w:t>
      </w:r>
      <w:r w:rsidR="00E94963">
        <w:rPr>
          <w:rFonts w:ascii="Times New Roman" w:eastAsia="方正仿宋_GBK" w:hAnsi="Times New Roman" w:cs="Times New Roman" w:hint="eastAsia"/>
          <w:sz w:val="32"/>
          <w:szCs w:val="32"/>
        </w:rPr>
        <w:t>业和信息化</w:t>
      </w:r>
      <w:r w:rsidRPr="00D667D1">
        <w:rPr>
          <w:rFonts w:ascii="Times New Roman" w:eastAsia="方正仿宋_GBK" w:hAnsi="Times New Roman" w:cs="Times New Roman" w:hint="eastAsia"/>
          <w:sz w:val="32"/>
          <w:szCs w:val="32"/>
        </w:rPr>
        <w:t>局发布</w:t>
      </w:r>
      <w:r>
        <w:rPr>
          <w:rFonts w:ascii="Times New Roman" w:eastAsia="方正仿宋_GBK" w:hAnsi="Times New Roman" w:cs="Times New Roman" w:hint="eastAsia"/>
          <w:sz w:val="32"/>
          <w:szCs w:val="32"/>
        </w:rPr>
        <w:t>《</w:t>
      </w:r>
      <w:r w:rsidRPr="00D667D1">
        <w:rPr>
          <w:rFonts w:ascii="Times New Roman" w:eastAsia="方正仿宋_GBK" w:hAnsi="Times New Roman" w:cs="Times New Roman"/>
          <w:sz w:val="32"/>
          <w:szCs w:val="32"/>
        </w:rPr>
        <w:t>2022</w:t>
      </w:r>
      <w:r w:rsidRPr="00D667D1">
        <w:rPr>
          <w:rFonts w:ascii="Times New Roman" w:eastAsia="方正仿宋_GBK" w:hAnsi="Times New Roman" w:cs="Times New Roman"/>
          <w:sz w:val="32"/>
          <w:szCs w:val="32"/>
        </w:rPr>
        <w:t>年市</w:t>
      </w:r>
      <w:r w:rsidR="00F60DC3">
        <w:rPr>
          <w:rFonts w:ascii="Times New Roman" w:eastAsia="方正仿宋_GBK" w:hAnsi="Times New Roman" w:cs="Times New Roman" w:hint="eastAsia"/>
          <w:sz w:val="32"/>
          <w:szCs w:val="32"/>
        </w:rPr>
        <w:t>级</w:t>
      </w:r>
      <w:r w:rsidRPr="00D667D1">
        <w:rPr>
          <w:rFonts w:ascii="Times New Roman" w:eastAsia="方正仿宋_GBK" w:hAnsi="Times New Roman" w:cs="Times New Roman"/>
          <w:sz w:val="32"/>
          <w:szCs w:val="32"/>
        </w:rPr>
        <w:t>企业技术中心名单</w:t>
      </w:r>
      <w:r>
        <w:rPr>
          <w:rFonts w:ascii="Times New Roman" w:eastAsia="方正仿宋_GBK" w:hAnsi="Times New Roman" w:cs="Times New Roman" w:hint="eastAsia"/>
          <w:sz w:val="32"/>
          <w:szCs w:val="32"/>
        </w:rPr>
        <w:t>》</w:t>
      </w:r>
      <w:r w:rsidRPr="00D667D1">
        <w:rPr>
          <w:rFonts w:ascii="Times New Roman" w:eastAsia="方正仿宋_GBK" w:hAnsi="Times New Roman" w:cs="Times New Roman"/>
          <w:sz w:val="32"/>
          <w:szCs w:val="32"/>
        </w:rPr>
        <w:t>，江苏方洋水务有限公司荣列其中。</w:t>
      </w:r>
    </w:p>
    <w:p w14:paraId="7D1B8D28" w14:textId="2732CB62" w:rsidR="00663A00" w:rsidRDefault="00263713" w:rsidP="00056D09">
      <w:pPr>
        <w:jc w:val="center"/>
        <w:rPr>
          <w:rFonts w:ascii="Times New Roman" w:eastAsia="方正仿宋_GBK" w:hAnsi="Times New Roman" w:cs="Times New Roman"/>
          <w:sz w:val="32"/>
          <w:szCs w:val="32"/>
        </w:rPr>
      </w:pPr>
      <w:r>
        <w:rPr>
          <w:noProof/>
        </w:rPr>
        <w:drawing>
          <wp:inline distT="0" distB="0" distL="0" distR="0" wp14:anchorId="2B5B1881" wp14:editId="4AF2D14C">
            <wp:extent cx="4962166" cy="406729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7677" t="9007" r="18035" b="6680"/>
                    <a:stretch/>
                  </pic:blipFill>
                  <pic:spPr bwMode="auto">
                    <a:xfrm>
                      <a:off x="0" y="0"/>
                      <a:ext cx="4989248" cy="4089497"/>
                    </a:xfrm>
                    <a:prstGeom prst="rect">
                      <a:avLst/>
                    </a:prstGeom>
                    <a:ln>
                      <a:noFill/>
                    </a:ln>
                    <a:extLst>
                      <a:ext uri="{53640926-AAD7-44D8-BBD7-CCE9431645EC}">
                        <a14:shadowObscured xmlns:a14="http://schemas.microsoft.com/office/drawing/2010/main"/>
                      </a:ext>
                    </a:extLst>
                  </pic:spPr>
                </pic:pic>
              </a:graphicData>
            </a:graphic>
          </wp:inline>
        </w:drawing>
      </w:r>
    </w:p>
    <w:p w14:paraId="3975E5B9" w14:textId="353089BF" w:rsidR="00D667D1" w:rsidRPr="00D667D1" w:rsidRDefault="001F631D" w:rsidP="00056D09">
      <w:pPr>
        <w:jc w:val="center"/>
        <w:rPr>
          <w:rFonts w:ascii="Times New Roman" w:eastAsia="方正仿宋_GBK" w:hAnsi="Times New Roman" w:cs="Times New Roman"/>
          <w:sz w:val="32"/>
          <w:szCs w:val="32"/>
        </w:rPr>
      </w:pPr>
      <w:r w:rsidRPr="001F631D">
        <w:rPr>
          <w:rFonts w:ascii="Times New Roman" w:eastAsia="方正仿宋_GBK" w:hAnsi="Times New Roman" w:cs="Times New Roman"/>
          <w:noProof/>
          <w:sz w:val="32"/>
          <w:szCs w:val="32"/>
        </w:rPr>
        <w:drawing>
          <wp:inline distT="0" distB="0" distL="0" distR="0" wp14:anchorId="58FCD196" wp14:editId="2C0A12AD">
            <wp:extent cx="4630844" cy="256075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3872" cy="2567958"/>
                    </a:xfrm>
                    <a:prstGeom prst="rect">
                      <a:avLst/>
                    </a:prstGeom>
                    <a:noFill/>
                    <a:ln>
                      <a:noFill/>
                    </a:ln>
                  </pic:spPr>
                </pic:pic>
              </a:graphicData>
            </a:graphic>
          </wp:inline>
        </w:drawing>
      </w:r>
    </w:p>
    <w:p w14:paraId="7AFACA43" w14:textId="4B34F1E9" w:rsidR="00D667D1" w:rsidRPr="00D667D1" w:rsidRDefault="00BE3AD0" w:rsidP="00D667D1">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方洋水务</w:t>
      </w:r>
      <w:r w:rsidR="00C74610">
        <w:rPr>
          <w:rFonts w:ascii="Times New Roman" w:eastAsia="方正仿宋_GBK" w:hAnsi="Times New Roman" w:cs="Times New Roman" w:hint="eastAsia"/>
          <w:sz w:val="32"/>
          <w:szCs w:val="32"/>
        </w:rPr>
        <w:t>积极</w:t>
      </w:r>
      <w:r w:rsidR="00D667D1" w:rsidRPr="00D667D1">
        <w:rPr>
          <w:rFonts w:ascii="Times New Roman" w:eastAsia="方正仿宋_GBK" w:hAnsi="Times New Roman" w:cs="Times New Roman" w:hint="eastAsia"/>
          <w:sz w:val="32"/>
          <w:szCs w:val="32"/>
        </w:rPr>
        <w:t>响应</w:t>
      </w:r>
      <w:r w:rsidR="00D667D1">
        <w:rPr>
          <w:rFonts w:ascii="Times New Roman" w:eastAsia="方正仿宋_GBK" w:hAnsi="Times New Roman" w:cs="Times New Roman" w:hint="eastAsia"/>
          <w:sz w:val="32"/>
          <w:szCs w:val="32"/>
        </w:rPr>
        <w:t>市</w:t>
      </w:r>
      <w:r w:rsidR="00D667D1" w:rsidRPr="00D667D1">
        <w:rPr>
          <w:rFonts w:ascii="Times New Roman" w:eastAsia="方正仿宋_GBK" w:hAnsi="Times New Roman" w:cs="Times New Roman" w:hint="eastAsia"/>
          <w:sz w:val="32"/>
          <w:szCs w:val="32"/>
        </w:rPr>
        <w:t>工信局加强全市创新载体建设</w:t>
      </w:r>
      <w:r w:rsidR="00517ED5">
        <w:rPr>
          <w:rFonts w:ascii="Times New Roman" w:eastAsia="方正仿宋_GBK" w:hAnsi="Times New Roman" w:cs="Times New Roman" w:hint="eastAsia"/>
          <w:sz w:val="32"/>
          <w:szCs w:val="32"/>
        </w:rPr>
        <w:t>、</w:t>
      </w:r>
      <w:r w:rsidR="00D667D1" w:rsidRPr="00D667D1">
        <w:rPr>
          <w:rFonts w:ascii="Times New Roman" w:eastAsia="方正仿宋_GBK" w:hAnsi="Times New Roman" w:cs="Times New Roman" w:hint="eastAsia"/>
          <w:sz w:val="32"/>
          <w:szCs w:val="32"/>
        </w:rPr>
        <w:t>加大企业技术中心培育力度的号召</w:t>
      </w:r>
      <w:r w:rsidR="00663A00">
        <w:rPr>
          <w:rFonts w:ascii="Times New Roman" w:eastAsia="方正仿宋_GBK" w:hAnsi="Times New Roman" w:cs="Times New Roman" w:hint="eastAsia"/>
          <w:sz w:val="32"/>
          <w:szCs w:val="32"/>
        </w:rPr>
        <w:t>，</w:t>
      </w:r>
      <w:r w:rsidR="00517ED5">
        <w:rPr>
          <w:rFonts w:ascii="Times New Roman" w:eastAsia="方正仿宋_GBK" w:hAnsi="Times New Roman" w:cs="Times New Roman" w:hint="eastAsia"/>
          <w:sz w:val="32"/>
          <w:szCs w:val="32"/>
        </w:rPr>
        <w:t>开展市级企业技术中心申报工作</w:t>
      </w:r>
      <w:r w:rsidR="00663A00">
        <w:rPr>
          <w:rFonts w:ascii="Times New Roman" w:eastAsia="方正仿宋_GBK" w:hAnsi="Times New Roman" w:cs="Times New Roman" w:hint="eastAsia"/>
          <w:sz w:val="32"/>
          <w:szCs w:val="32"/>
        </w:rPr>
        <w:t>，</w:t>
      </w:r>
      <w:r w:rsidR="003448B0">
        <w:rPr>
          <w:rFonts w:ascii="Times New Roman" w:eastAsia="方正仿宋_GBK" w:hAnsi="Times New Roman" w:cs="Times New Roman" w:hint="eastAsia"/>
          <w:sz w:val="32"/>
          <w:szCs w:val="32"/>
        </w:rPr>
        <w:t>经</w:t>
      </w:r>
      <w:r w:rsidR="003448B0" w:rsidRPr="003448B0">
        <w:rPr>
          <w:rFonts w:ascii="Times New Roman" w:eastAsia="方正仿宋_GBK" w:hAnsi="Times New Roman" w:cs="Times New Roman" w:hint="eastAsia"/>
          <w:sz w:val="32"/>
          <w:szCs w:val="32"/>
        </w:rPr>
        <w:t>县区推荐、专家评审、现场核查、信用审查、部门审核、公告公示等程序</w:t>
      </w:r>
      <w:r w:rsidR="00BF64E7">
        <w:rPr>
          <w:rFonts w:ascii="Times New Roman" w:eastAsia="方正仿宋_GBK" w:hAnsi="Times New Roman" w:cs="Times New Roman" w:hint="eastAsia"/>
          <w:sz w:val="32"/>
          <w:szCs w:val="32"/>
        </w:rPr>
        <w:t>，</w:t>
      </w:r>
      <w:r w:rsidR="00663A00">
        <w:rPr>
          <w:rFonts w:ascii="Times New Roman" w:eastAsia="方正仿宋_GBK" w:hAnsi="Times New Roman" w:cs="Times New Roman" w:hint="eastAsia"/>
          <w:sz w:val="32"/>
          <w:szCs w:val="32"/>
        </w:rPr>
        <w:t>成功入选</w:t>
      </w:r>
      <w:r w:rsidR="00BF64E7">
        <w:rPr>
          <w:rFonts w:ascii="Times New Roman" w:eastAsia="方正仿宋_GBK" w:hAnsi="Times New Roman" w:cs="Times New Roman" w:hint="eastAsia"/>
          <w:sz w:val="32"/>
          <w:szCs w:val="32"/>
        </w:rPr>
        <w:t>2</w:t>
      </w:r>
      <w:r w:rsidR="00BF64E7">
        <w:rPr>
          <w:rFonts w:ascii="Times New Roman" w:eastAsia="方正仿宋_GBK" w:hAnsi="Times New Roman" w:cs="Times New Roman"/>
          <w:sz w:val="32"/>
          <w:szCs w:val="32"/>
        </w:rPr>
        <w:t>022</w:t>
      </w:r>
      <w:r w:rsidR="00BF64E7">
        <w:rPr>
          <w:rFonts w:ascii="Times New Roman" w:eastAsia="方正仿宋_GBK" w:hAnsi="Times New Roman" w:cs="Times New Roman" w:hint="eastAsia"/>
          <w:sz w:val="32"/>
          <w:szCs w:val="32"/>
        </w:rPr>
        <w:t>年连云港</w:t>
      </w:r>
      <w:r w:rsidR="00517ED5" w:rsidRPr="00517ED5">
        <w:rPr>
          <w:rFonts w:ascii="Times New Roman" w:eastAsia="方正仿宋_GBK" w:hAnsi="Times New Roman" w:cs="Times New Roman" w:hint="eastAsia"/>
          <w:sz w:val="32"/>
          <w:szCs w:val="32"/>
        </w:rPr>
        <w:t>市企业技术中心</w:t>
      </w:r>
      <w:r w:rsidR="00663A00">
        <w:rPr>
          <w:rFonts w:ascii="Times New Roman" w:eastAsia="方正仿宋_GBK" w:hAnsi="Times New Roman" w:cs="Times New Roman" w:hint="eastAsia"/>
          <w:sz w:val="32"/>
          <w:szCs w:val="32"/>
        </w:rPr>
        <w:t>。</w:t>
      </w:r>
      <w:r w:rsidR="00D313C9" w:rsidRPr="00D313C9">
        <w:rPr>
          <w:rFonts w:ascii="Times New Roman" w:eastAsia="方正仿宋_GBK" w:hAnsi="Times New Roman" w:cs="Times New Roman" w:hint="eastAsia"/>
          <w:sz w:val="32"/>
          <w:szCs w:val="32"/>
        </w:rPr>
        <w:t>作为国家生态环境部批准的环境综合治理托管服务商和国家发改委批准的环境污染第三方治理服务商，</w:t>
      </w:r>
      <w:r>
        <w:rPr>
          <w:rFonts w:ascii="Times New Roman" w:eastAsia="方正仿宋_GBK" w:hAnsi="Times New Roman" w:cs="Times New Roman" w:hint="eastAsia"/>
          <w:sz w:val="32"/>
          <w:szCs w:val="32"/>
        </w:rPr>
        <w:t>方洋水务</w:t>
      </w:r>
      <w:r w:rsidR="00E8595E">
        <w:rPr>
          <w:rFonts w:ascii="Times New Roman" w:eastAsia="方正仿宋_GBK" w:hAnsi="Times New Roman" w:cs="Times New Roman" w:hint="eastAsia"/>
          <w:sz w:val="32"/>
          <w:szCs w:val="32"/>
        </w:rPr>
        <w:t>始终</w:t>
      </w:r>
      <w:r w:rsidR="00D313C9" w:rsidRPr="00D313C9">
        <w:rPr>
          <w:rFonts w:ascii="Times New Roman" w:eastAsia="方正仿宋_GBK" w:hAnsi="Times New Roman" w:cs="Times New Roman" w:hint="eastAsia"/>
          <w:sz w:val="32"/>
          <w:szCs w:val="32"/>
        </w:rPr>
        <w:t>坚持以科技创新为核心，引领高质量发展</w:t>
      </w:r>
      <w:r w:rsidR="00D313C9">
        <w:rPr>
          <w:rFonts w:ascii="Times New Roman" w:eastAsia="方正仿宋_GBK" w:hAnsi="Times New Roman" w:cs="Times New Roman" w:hint="eastAsia"/>
          <w:sz w:val="32"/>
          <w:szCs w:val="32"/>
        </w:rPr>
        <w:t>。</w:t>
      </w:r>
      <w:r w:rsidR="00663A00">
        <w:rPr>
          <w:rFonts w:ascii="Times New Roman" w:eastAsia="方正仿宋_GBK" w:hAnsi="Times New Roman" w:cs="Times New Roman" w:hint="eastAsia"/>
          <w:sz w:val="32"/>
          <w:szCs w:val="32"/>
        </w:rPr>
        <w:t>此次</w:t>
      </w:r>
      <w:r w:rsidR="00D667D1" w:rsidRPr="00D667D1">
        <w:rPr>
          <w:rFonts w:ascii="Times New Roman" w:eastAsia="方正仿宋_GBK" w:hAnsi="Times New Roman" w:cs="Times New Roman" w:hint="eastAsia"/>
          <w:sz w:val="32"/>
          <w:szCs w:val="32"/>
        </w:rPr>
        <w:t>荣誉的获得</w:t>
      </w:r>
      <w:r w:rsidR="00E8595E">
        <w:rPr>
          <w:rFonts w:ascii="Times New Roman" w:eastAsia="方正仿宋_GBK" w:hAnsi="Times New Roman" w:cs="Times New Roman" w:hint="eastAsia"/>
          <w:sz w:val="32"/>
          <w:szCs w:val="32"/>
        </w:rPr>
        <w:t>更</w:t>
      </w:r>
      <w:r w:rsidR="007B752C">
        <w:rPr>
          <w:rFonts w:ascii="Times New Roman" w:eastAsia="方正仿宋_GBK" w:hAnsi="Times New Roman" w:cs="Times New Roman" w:hint="eastAsia"/>
          <w:sz w:val="32"/>
          <w:szCs w:val="32"/>
        </w:rPr>
        <w:t>充分印证了</w:t>
      </w:r>
      <w:r>
        <w:rPr>
          <w:rFonts w:ascii="Times New Roman" w:eastAsia="方正仿宋_GBK" w:hAnsi="Times New Roman" w:cs="Times New Roman" w:hint="eastAsia"/>
          <w:sz w:val="32"/>
          <w:szCs w:val="32"/>
        </w:rPr>
        <w:t>方洋水务</w:t>
      </w:r>
      <w:r w:rsidR="000F31E0">
        <w:rPr>
          <w:rFonts w:ascii="Times New Roman" w:eastAsia="方正仿宋_GBK" w:hAnsi="Times New Roman" w:cs="Times New Roman" w:hint="eastAsia"/>
          <w:sz w:val="32"/>
          <w:szCs w:val="32"/>
        </w:rPr>
        <w:t>近年来</w:t>
      </w:r>
      <w:r w:rsidR="007B752C">
        <w:rPr>
          <w:rFonts w:ascii="Times New Roman" w:eastAsia="方正仿宋_GBK" w:hAnsi="Times New Roman" w:cs="Times New Roman" w:hint="eastAsia"/>
          <w:sz w:val="32"/>
          <w:szCs w:val="32"/>
        </w:rPr>
        <w:t>在</w:t>
      </w:r>
      <w:r w:rsidR="00E8595E">
        <w:rPr>
          <w:rFonts w:ascii="Times New Roman" w:eastAsia="方正仿宋_GBK" w:hAnsi="Times New Roman" w:cs="Times New Roman" w:hint="eastAsia"/>
          <w:sz w:val="32"/>
          <w:szCs w:val="32"/>
        </w:rPr>
        <w:t>技术</w:t>
      </w:r>
      <w:r w:rsidR="007B752C">
        <w:rPr>
          <w:rFonts w:ascii="Times New Roman" w:eastAsia="方正仿宋_GBK" w:hAnsi="Times New Roman" w:cs="Times New Roman" w:hint="eastAsia"/>
          <w:sz w:val="32"/>
          <w:szCs w:val="32"/>
        </w:rPr>
        <w:t>创新、人才培养</w:t>
      </w:r>
      <w:r w:rsidR="000F31E0">
        <w:rPr>
          <w:rFonts w:ascii="Times New Roman" w:eastAsia="方正仿宋_GBK" w:hAnsi="Times New Roman" w:cs="Times New Roman" w:hint="eastAsia"/>
          <w:sz w:val="32"/>
          <w:szCs w:val="32"/>
        </w:rPr>
        <w:t>等方面取得长足进步；也体现了政府</w:t>
      </w:r>
      <w:r w:rsidR="00E8595E">
        <w:rPr>
          <w:rFonts w:ascii="Times New Roman" w:eastAsia="方正仿宋_GBK" w:hAnsi="Times New Roman" w:cs="Times New Roman" w:hint="eastAsia"/>
          <w:sz w:val="32"/>
          <w:szCs w:val="32"/>
        </w:rPr>
        <w:t>主管</w:t>
      </w:r>
      <w:r w:rsidR="000F31E0">
        <w:rPr>
          <w:rFonts w:ascii="Times New Roman" w:eastAsia="方正仿宋_GBK" w:hAnsi="Times New Roman" w:cs="Times New Roman" w:hint="eastAsia"/>
          <w:sz w:val="32"/>
          <w:szCs w:val="32"/>
        </w:rPr>
        <w:t>部门对</w:t>
      </w:r>
      <w:r>
        <w:rPr>
          <w:rFonts w:ascii="Times New Roman" w:eastAsia="方正仿宋_GBK" w:hAnsi="Times New Roman" w:cs="Times New Roman" w:hint="eastAsia"/>
          <w:sz w:val="32"/>
          <w:szCs w:val="32"/>
        </w:rPr>
        <w:t>方洋水务</w:t>
      </w:r>
      <w:r w:rsidR="000F31E0">
        <w:rPr>
          <w:rFonts w:ascii="Times New Roman" w:eastAsia="方正仿宋_GBK" w:hAnsi="Times New Roman" w:cs="Times New Roman" w:hint="eastAsia"/>
          <w:sz w:val="32"/>
          <w:szCs w:val="32"/>
        </w:rPr>
        <w:t>研发</w:t>
      </w:r>
      <w:r w:rsidR="00E8595E">
        <w:rPr>
          <w:rFonts w:ascii="Times New Roman" w:eastAsia="方正仿宋_GBK" w:hAnsi="Times New Roman" w:cs="Times New Roman" w:hint="eastAsia"/>
          <w:sz w:val="32"/>
          <w:szCs w:val="32"/>
        </w:rPr>
        <w:t>工作</w:t>
      </w:r>
      <w:r w:rsidR="000F31E0">
        <w:rPr>
          <w:rFonts w:ascii="Times New Roman" w:eastAsia="方正仿宋_GBK" w:hAnsi="Times New Roman" w:cs="Times New Roman" w:hint="eastAsia"/>
          <w:sz w:val="32"/>
          <w:szCs w:val="32"/>
        </w:rPr>
        <w:t>的肯定</w:t>
      </w:r>
      <w:r w:rsidR="00D667D1" w:rsidRPr="00D667D1">
        <w:rPr>
          <w:rFonts w:ascii="Times New Roman" w:eastAsia="方正仿宋_GBK" w:hAnsi="Times New Roman" w:cs="Times New Roman" w:hint="eastAsia"/>
          <w:sz w:val="32"/>
          <w:szCs w:val="32"/>
        </w:rPr>
        <w:t>。</w:t>
      </w:r>
    </w:p>
    <w:p w14:paraId="35FA8630" w14:textId="7F6CF5D2" w:rsidR="00FE4AB1" w:rsidRDefault="00D667D1" w:rsidP="00F3548E">
      <w:pPr>
        <w:ind w:firstLineChars="200" w:firstLine="640"/>
        <w:rPr>
          <w:rFonts w:ascii="Times New Roman" w:eastAsia="方正仿宋_GBK" w:hAnsi="Times New Roman" w:cs="Times New Roman"/>
          <w:sz w:val="32"/>
          <w:szCs w:val="32"/>
        </w:rPr>
      </w:pPr>
      <w:r w:rsidRPr="00D667D1">
        <w:rPr>
          <w:rFonts w:ascii="Times New Roman" w:eastAsia="方正仿宋_GBK" w:hAnsi="Times New Roman" w:cs="Times New Roman" w:hint="eastAsia"/>
          <w:sz w:val="32"/>
          <w:szCs w:val="32"/>
        </w:rPr>
        <w:t>日后，</w:t>
      </w:r>
      <w:r w:rsidR="00BE3AD0">
        <w:rPr>
          <w:rFonts w:ascii="Times New Roman" w:eastAsia="方正仿宋_GBK" w:hAnsi="Times New Roman" w:cs="Times New Roman" w:hint="eastAsia"/>
          <w:sz w:val="32"/>
          <w:szCs w:val="32"/>
        </w:rPr>
        <w:t>方洋水务</w:t>
      </w:r>
      <w:r w:rsidRPr="00D667D1">
        <w:rPr>
          <w:rFonts w:ascii="Times New Roman" w:eastAsia="方正仿宋_GBK" w:hAnsi="Times New Roman" w:cs="Times New Roman" w:hint="eastAsia"/>
          <w:sz w:val="32"/>
          <w:szCs w:val="32"/>
        </w:rPr>
        <w:t>将继续加强和规范</w:t>
      </w:r>
      <w:r w:rsidR="000F31E0">
        <w:rPr>
          <w:rFonts w:ascii="Times New Roman" w:eastAsia="方正仿宋_GBK" w:hAnsi="Times New Roman" w:cs="Times New Roman" w:hint="eastAsia"/>
          <w:sz w:val="32"/>
          <w:szCs w:val="32"/>
        </w:rPr>
        <w:t>科技研发的</w:t>
      </w:r>
      <w:r w:rsidRPr="00D667D1">
        <w:rPr>
          <w:rFonts w:ascii="Times New Roman" w:eastAsia="方正仿宋_GBK" w:hAnsi="Times New Roman" w:cs="Times New Roman" w:hint="eastAsia"/>
          <w:sz w:val="32"/>
          <w:szCs w:val="32"/>
        </w:rPr>
        <w:t>管理和建设，进一步提高创新意识、规范运行机制</w:t>
      </w:r>
      <w:r w:rsidR="00FF28DA">
        <w:rPr>
          <w:rFonts w:ascii="Times New Roman" w:eastAsia="方正仿宋_GBK" w:hAnsi="Times New Roman" w:cs="Times New Roman" w:hint="eastAsia"/>
          <w:sz w:val="32"/>
          <w:szCs w:val="32"/>
        </w:rPr>
        <w:t>，</w:t>
      </w:r>
      <w:r w:rsidRPr="00D667D1">
        <w:rPr>
          <w:rFonts w:ascii="Times New Roman" w:eastAsia="方正仿宋_GBK" w:hAnsi="Times New Roman" w:cs="Times New Roman" w:hint="eastAsia"/>
          <w:sz w:val="32"/>
          <w:szCs w:val="32"/>
        </w:rPr>
        <w:t>积极开展创新项目申报、技术难题攻关、科技成果转化等工作，不断增强公司核心竞争力，为生产提供更强有力的保障，为</w:t>
      </w:r>
      <w:r w:rsidR="00056D09">
        <w:rPr>
          <w:rFonts w:ascii="Times New Roman" w:eastAsia="方正仿宋_GBK" w:hAnsi="Times New Roman" w:cs="Times New Roman" w:hint="eastAsia"/>
          <w:sz w:val="32"/>
          <w:szCs w:val="32"/>
        </w:rPr>
        <w:t>建设创新型</w:t>
      </w:r>
      <w:r w:rsidR="00AE471A">
        <w:rPr>
          <w:rFonts w:ascii="Times New Roman" w:eastAsia="方正仿宋_GBK" w:hAnsi="Times New Roman" w:cs="Times New Roman" w:hint="eastAsia"/>
          <w:sz w:val="32"/>
          <w:szCs w:val="32"/>
        </w:rPr>
        <w:t>大美</w:t>
      </w:r>
      <w:r w:rsidRPr="00D667D1">
        <w:rPr>
          <w:rFonts w:ascii="Times New Roman" w:eastAsia="方正仿宋_GBK" w:hAnsi="Times New Roman" w:cs="Times New Roman" w:hint="eastAsia"/>
          <w:sz w:val="32"/>
          <w:szCs w:val="32"/>
        </w:rPr>
        <w:t>徐圩贡献</w:t>
      </w:r>
      <w:r w:rsidR="00056D09">
        <w:rPr>
          <w:rFonts w:ascii="Times New Roman" w:eastAsia="方正仿宋_GBK" w:hAnsi="Times New Roman" w:cs="Times New Roman" w:hint="eastAsia"/>
          <w:sz w:val="32"/>
          <w:szCs w:val="32"/>
        </w:rPr>
        <w:t>方洋力量</w:t>
      </w:r>
      <w:r w:rsidRPr="00D667D1">
        <w:rPr>
          <w:rFonts w:ascii="Times New Roman" w:eastAsia="方正仿宋_GBK" w:hAnsi="Times New Roman" w:cs="Times New Roman" w:hint="eastAsia"/>
          <w:sz w:val="32"/>
          <w:szCs w:val="32"/>
        </w:rPr>
        <w:t>。</w:t>
      </w:r>
    </w:p>
    <w:p w14:paraId="7F3F50FA" w14:textId="3FFD8074" w:rsidR="00E94963" w:rsidRDefault="00E94963" w:rsidP="00F3548E">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作者：杨超思</w:t>
      </w:r>
    </w:p>
    <w:p w14:paraId="7B35B528" w14:textId="2AB3D818" w:rsidR="00E94963" w:rsidRPr="00491D4D" w:rsidRDefault="00E94963" w:rsidP="00F3548E">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责编：李海薇</w:t>
      </w:r>
    </w:p>
    <w:sectPr w:rsidR="00E94963" w:rsidRPr="00491D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A1A"/>
    <w:rsid w:val="00000156"/>
    <w:rsid w:val="0001623D"/>
    <w:rsid w:val="00042C51"/>
    <w:rsid w:val="00056D09"/>
    <w:rsid w:val="000F31E0"/>
    <w:rsid w:val="0013602B"/>
    <w:rsid w:val="00162905"/>
    <w:rsid w:val="001A0EC4"/>
    <w:rsid w:val="001F631D"/>
    <w:rsid w:val="00220E3D"/>
    <w:rsid w:val="002555B8"/>
    <w:rsid w:val="00263713"/>
    <w:rsid w:val="002A39B7"/>
    <w:rsid w:val="00315DEC"/>
    <w:rsid w:val="003448B0"/>
    <w:rsid w:val="00357EF9"/>
    <w:rsid w:val="00376A99"/>
    <w:rsid w:val="003D2AB3"/>
    <w:rsid w:val="003E7ADA"/>
    <w:rsid w:val="0043254D"/>
    <w:rsid w:val="00491D4D"/>
    <w:rsid w:val="00503FF4"/>
    <w:rsid w:val="00517ED5"/>
    <w:rsid w:val="00554146"/>
    <w:rsid w:val="005616B3"/>
    <w:rsid w:val="005A0AA0"/>
    <w:rsid w:val="00615100"/>
    <w:rsid w:val="00663A00"/>
    <w:rsid w:val="006D12BE"/>
    <w:rsid w:val="00784180"/>
    <w:rsid w:val="007B752C"/>
    <w:rsid w:val="007E439F"/>
    <w:rsid w:val="00805A1A"/>
    <w:rsid w:val="0081747A"/>
    <w:rsid w:val="00842AC8"/>
    <w:rsid w:val="00882E3E"/>
    <w:rsid w:val="008A5E2F"/>
    <w:rsid w:val="008B2D42"/>
    <w:rsid w:val="009305CA"/>
    <w:rsid w:val="00AE471A"/>
    <w:rsid w:val="00AE6640"/>
    <w:rsid w:val="00B02FCC"/>
    <w:rsid w:val="00B356F3"/>
    <w:rsid w:val="00B736D6"/>
    <w:rsid w:val="00BE3AD0"/>
    <w:rsid w:val="00BF64E7"/>
    <w:rsid w:val="00C60DC8"/>
    <w:rsid w:val="00C74610"/>
    <w:rsid w:val="00CA2E53"/>
    <w:rsid w:val="00D01FDF"/>
    <w:rsid w:val="00D313C9"/>
    <w:rsid w:val="00D667D1"/>
    <w:rsid w:val="00E16D8C"/>
    <w:rsid w:val="00E36B9F"/>
    <w:rsid w:val="00E70AE6"/>
    <w:rsid w:val="00E8595E"/>
    <w:rsid w:val="00E94963"/>
    <w:rsid w:val="00F3548E"/>
    <w:rsid w:val="00F469E2"/>
    <w:rsid w:val="00F60DC3"/>
    <w:rsid w:val="00FA0008"/>
    <w:rsid w:val="00FD5FCD"/>
    <w:rsid w:val="00FE4AB1"/>
    <w:rsid w:val="00FF2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3A47"/>
  <w15:chartTrackingRefBased/>
  <w15:docId w15:val="{E8694BD9-BA36-4BC7-BA55-124B98B1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超思</dc:creator>
  <cp:keywords/>
  <dc:description/>
  <cp:lastModifiedBy>杨 超思</cp:lastModifiedBy>
  <cp:revision>172</cp:revision>
  <dcterms:created xsi:type="dcterms:W3CDTF">2022-04-19T02:19:00Z</dcterms:created>
  <dcterms:modified xsi:type="dcterms:W3CDTF">2022-07-07T07:15:00Z</dcterms:modified>
</cp:coreProperties>
</file>